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D09" w:rsidRPr="004C3D09" w:rsidRDefault="004C3D09" w:rsidP="001472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04E">
        <w:rPr>
          <w:rFonts w:ascii="Times New Roman" w:hAnsi="Times New Roman" w:cs="Times New Roman"/>
          <w:b/>
          <w:sz w:val="24"/>
          <w:szCs w:val="24"/>
          <w:highlight w:val="green"/>
        </w:rPr>
        <w:t>Kl. 6 BIOLOGIA</w:t>
      </w:r>
    </w:p>
    <w:p w:rsidR="006C4B15" w:rsidRPr="006C4B15" w:rsidRDefault="006C4B15" w:rsidP="006C4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B15">
        <w:rPr>
          <w:rFonts w:ascii="Times New Roman" w:hAnsi="Times New Roman" w:cs="Times New Roman"/>
          <w:sz w:val="24"/>
          <w:szCs w:val="24"/>
        </w:rPr>
        <w:t>28.04.2020 r.</w:t>
      </w:r>
    </w:p>
    <w:p w:rsidR="006C4B15" w:rsidRPr="001E37B3" w:rsidRDefault="006C4B15" w:rsidP="006C4B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37B3">
        <w:rPr>
          <w:rFonts w:ascii="Times New Roman" w:hAnsi="Times New Roman" w:cs="Times New Roman"/>
          <w:b/>
          <w:sz w:val="24"/>
          <w:szCs w:val="24"/>
          <w:u w:val="single"/>
        </w:rPr>
        <w:t xml:space="preserve">Temat: Płazy – kręgowce wodno-lądowe. </w:t>
      </w:r>
    </w:p>
    <w:p w:rsidR="006C4B15" w:rsidRPr="00FC6E6E" w:rsidRDefault="006C4B15" w:rsidP="006C4B1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C4B15" w:rsidRPr="001E37B3" w:rsidRDefault="006C4B15" w:rsidP="006C4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7B3">
        <w:rPr>
          <w:rFonts w:ascii="Times New Roman" w:hAnsi="Times New Roman" w:cs="Times New Roman"/>
          <w:sz w:val="24"/>
          <w:szCs w:val="24"/>
        </w:rPr>
        <w:t xml:space="preserve">Cel lekcji: </w:t>
      </w:r>
    </w:p>
    <w:p w:rsidR="006C4B15" w:rsidRPr="001E37B3" w:rsidRDefault="006C4B15" w:rsidP="006C4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7B3">
        <w:rPr>
          <w:rFonts w:ascii="Times New Roman" w:hAnsi="Times New Roman" w:cs="Times New Roman"/>
          <w:sz w:val="24"/>
          <w:szCs w:val="24"/>
        </w:rPr>
        <w:t xml:space="preserve">Poznam cechy, które umożliwiają płazom życie w dwóch środowiskach. </w:t>
      </w:r>
    </w:p>
    <w:p w:rsidR="006C4B15" w:rsidRDefault="006C4B15" w:rsidP="006C4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4B15" w:rsidRPr="001E37B3" w:rsidRDefault="006C4B15" w:rsidP="006C4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lekcji musisz umieć:</w:t>
      </w:r>
    </w:p>
    <w:p w:rsidR="006C4B15" w:rsidRPr="001E37B3" w:rsidRDefault="006C4B15" w:rsidP="006C4B1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Wyjaśnić,</w:t>
      </w:r>
      <w:r w:rsidRPr="001E37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dlaczego płazy są zwierzętami dwuśrodowiskowymi. </w:t>
      </w:r>
    </w:p>
    <w:p w:rsidR="006C4B15" w:rsidRPr="001E37B3" w:rsidRDefault="006C4B15" w:rsidP="006C4B1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Wymienić</w:t>
      </w:r>
      <w:r w:rsidRPr="001E37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po trzy przystosowania płazów do życia w wodzie i na lądzie.</w:t>
      </w:r>
    </w:p>
    <w:p w:rsidR="006C4B15" w:rsidRDefault="006C4B15" w:rsidP="006C4B1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Opisać, jak przebiega rozwój żab. </w:t>
      </w:r>
    </w:p>
    <w:p w:rsidR="006C4B15" w:rsidRPr="00FC6E6E" w:rsidRDefault="006C4B15" w:rsidP="006C4B1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C4B15" w:rsidRPr="00D61B53" w:rsidRDefault="006C4B15" w:rsidP="006C4B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B1B1B"/>
          <w:sz w:val="24"/>
          <w:szCs w:val="24"/>
          <w:lang w:eastAsia="pl-PL"/>
        </w:rPr>
      </w:pPr>
      <w:r w:rsidRPr="00D61B53">
        <w:rPr>
          <w:rFonts w:ascii="Times New Roman" w:eastAsia="Times New Roman" w:hAnsi="Times New Roman" w:cs="Times New Roman"/>
          <w:bCs/>
          <w:color w:val="1B1B1B"/>
          <w:sz w:val="24"/>
          <w:szCs w:val="24"/>
          <w:lang w:eastAsia="pl-PL"/>
        </w:rPr>
        <w:t>Płetwonurkowie zakładają profesjonalne skafandry wyposażone w specjalne płetwy, co ułatwia im pływanie. Jednak gdy wracają na ląd, muszą pozbyć się skafandrów, gdyż nie są w stanie w nich się sprawnie poruszać. Wydaje się, że niemożliwe jest sprawne poruszanie się na lądzie i w wodzie. A jednak są zwierzęta, które dobrze czują się w obu tych środowiskach.</w:t>
      </w:r>
      <w:r>
        <w:rPr>
          <w:rFonts w:ascii="Times New Roman" w:eastAsia="Times New Roman" w:hAnsi="Times New Roman" w:cs="Times New Roman"/>
          <w:bCs/>
          <w:color w:val="1B1B1B"/>
          <w:sz w:val="24"/>
          <w:szCs w:val="24"/>
          <w:lang w:eastAsia="pl-PL"/>
        </w:rPr>
        <w:t xml:space="preserve"> Z tego tematu dowiesz się, jakie to są zwierzęta. Poznasz także wyjątkowe cechy ich budowy.  </w:t>
      </w:r>
    </w:p>
    <w:p w:rsidR="006C4B15" w:rsidRPr="00FC6E6E" w:rsidRDefault="006C4B15" w:rsidP="006C4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4B15" w:rsidRPr="00FC6E6E" w:rsidRDefault="006C4B15" w:rsidP="006C4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E6E">
        <w:rPr>
          <w:rFonts w:ascii="Times New Roman" w:hAnsi="Times New Roman" w:cs="Times New Roman"/>
          <w:sz w:val="24"/>
          <w:szCs w:val="24"/>
        </w:rPr>
        <w:t xml:space="preserve">Zadania: </w:t>
      </w:r>
    </w:p>
    <w:p w:rsidR="006C4B15" w:rsidRPr="00715D9D" w:rsidRDefault="006C4B15" w:rsidP="006C4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E6E">
        <w:rPr>
          <w:rFonts w:ascii="Times New Roman" w:hAnsi="Times New Roman" w:cs="Times New Roman"/>
          <w:sz w:val="24"/>
          <w:szCs w:val="24"/>
        </w:rPr>
        <w:t>1</w:t>
      </w:r>
      <w:r w:rsidRPr="00715D9D">
        <w:rPr>
          <w:rFonts w:ascii="Times New Roman" w:hAnsi="Times New Roman" w:cs="Times New Roman"/>
          <w:sz w:val="24"/>
          <w:szCs w:val="24"/>
        </w:rPr>
        <w:t>. Pr</w:t>
      </w:r>
      <w:r>
        <w:rPr>
          <w:rFonts w:ascii="Times New Roman" w:hAnsi="Times New Roman" w:cs="Times New Roman"/>
          <w:sz w:val="24"/>
          <w:szCs w:val="24"/>
        </w:rPr>
        <w:t>zepisz do zeszytu temat i cel lekcji.</w:t>
      </w:r>
      <w:r w:rsidRPr="00715D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4B15" w:rsidRPr="00715D9D" w:rsidRDefault="006C4B15" w:rsidP="006C4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D9D">
        <w:rPr>
          <w:rFonts w:ascii="Times New Roman" w:hAnsi="Times New Roman" w:cs="Times New Roman"/>
          <w:sz w:val="24"/>
          <w:szCs w:val="24"/>
        </w:rPr>
        <w:t xml:space="preserve">2. Zapoznaj się z wiadomościami o płazach. Przeczytaj temat w podręczniku (str. 93-96).  </w:t>
      </w:r>
    </w:p>
    <w:p w:rsidR="006C4B15" w:rsidRPr="00715D9D" w:rsidRDefault="006C4B15" w:rsidP="006C4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D9D">
        <w:rPr>
          <w:rFonts w:ascii="Times New Roman" w:hAnsi="Times New Roman" w:cs="Times New Roman"/>
          <w:sz w:val="24"/>
          <w:szCs w:val="24"/>
        </w:rPr>
        <w:t>3. Obejrzyjcie  krótki film</w:t>
      </w:r>
      <w:r>
        <w:rPr>
          <w:rFonts w:ascii="Times New Roman" w:hAnsi="Times New Roman" w:cs="Times New Roman"/>
          <w:sz w:val="24"/>
          <w:szCs w:val="24"/>
        </w:rPr>
        <w:t xml:space="preserve"> edukacyjny, który przybliży Ci budowę i życie żab. Zwróć</w:t>
      </w:r>
      <w:r w:rsidRPr="00715D9D">
        <w:rPr>
          <w:rFonts w:ascii="Times New Roman" w:hAnsi="Times New Roman" w:cs="Times New Roman"/>
          <w:sz w:val="24"/>
          <w:szCs w:val="24"/>
        </w:rPr>
        <w:t xml:space="preserve"> uwagę na to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15D9D">
        <w:rPr>
          <w:rFonts w:ascii="Times New Roman" w:hAnsi="Times New Roman" w:cs="Times New Roman"/>
          <w:sz w:val="24"/>
          <w:szCs w:val="24"/>
        </w:rPr>
        <w:t xml:space="preserve"> jak</w:t>
      </w:r>
      <w:r>
        <w:rPr>
          <w:rFonts w:ascii="Times New Roman" w:hAnsi="Times New Roman" w:cs="Times New Roman"/>
          <w:sz w:val="24"/>
          <w:szCs w:val="24"/>
        </w:rPr>
        <w:t xml:space="preserve"> oddychają i rozmnażają się te zwierzęta.</w:t>
      </w:r>
    </w:p>
    <w:p w:rsidR="006C4B15" w:rsidRDefault="006C4B15" w:rsidP="006C4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D9D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715D9D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https://www.youtube.com/watch?v=gfKhRnQu-PU</w:t>
        </w:r>
      </w:hyperlink>
    </w:p>
    <w:p w:rsidR="006C4B15" w:rsidRDefault="006C4B15" w:rsidP="006C4B1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C2A31">
        <w:rPr>
          <w:rFonts w:ascii="Times New Roman" w:hAnsi="Times New Roman" w:cs="Times New Roman"/>
          <w:sz w:val="24"/>
          <w:szCs w:val="24"/>
        </w:rPr>
        <w:t xml:space="preserve">. Zapisz w zeszycie </w:t>
      </w:r>
      <w:r w:rsidRPr="006C4B1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po trzy</w:t>
      </w:r>
      <w:r w:rsidRPr="006C2A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przystosowania płazów do życia w wodzie i na lądzie.</w:t>
      </w:r>
    </w:p>
    <w:p w:rsidR="006C4B15" w:rsidRDefault="006C4B15" w:rsidP="006C4B1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 Obejrzyj film </w:t>
      </w:r>
      <w:r w:rsidRPr="003B27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prz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edstawiający cykl rozwojowy żab. Na jego podstawie opisz krótko cykl rozwojowy tych zwierząt. </w:t>
      </w:r>
    </w:p>
    <w:p w:rsidR="006C4B15" w:rsidRDefault="006C4B15" w:rsidP="006C4B15">
      <w:pPr>
        <w:spacing w:after="0" w:line="240" w:lineRule="auto"/>
      </w:pPr>
      <w:hyperlink r:id="rId8" w:history="1">
        <w:r>
          <w:rPr>
            <w:rStyle w:val="Hipercze"/>
          </w:rPr>
          <w:t>http://scholaris.pl/resources/run/id/102481</w:t>
        </w:r>
      </w:hyperlink>
    </w:p>
    <w:p w:rsidR="006C4B15" w:rsidRDefault="006C4B15" w:rsidP="006C4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FC6E6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Notatki z </w:t>
      </w:r>
      <w:r w:rsidR="003136E3">
        <w:rPr>
          <w:rFonts w:ascii="Times New Roman" w:hAnsi="Times New Roman" w:cs="Times New Roman"/>
          <w:sz w:val="24"/>
          <w:szCs w:val="24"/>
        </w:rPr>
        <w:t>tematu wykonaj w zeszycie do 5</w:t>
      </w:r>
      <w:r>
        <w:rPr>
          <w:rFonts w:ascii="Times New Roman" w:hAnsi="Times New Roman" w:cs="Times New Roman"/>
          <w:sz w:val="24"/>
          <w:szCs w:val="24"/>
        </w:rPr>
        <w:t xml:space="preserve"> maja. Tego dnia poproszę w wiadomości email wybrane osoby o ich przesłanie. </w:t>
      </w:r>
    </w:p>
    <w:p w:rsidR="006C4B15" w:rsidRDefault="006C4B15" w:rsidP="006C4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4B15" w:rsidRDefault="006C4B15" w:rsidP="006C4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4550" w:rsidRPr="006C4B15" w:rsidRDefault="00B84550" w:rsidP="006C4B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704E">
        <w:rPr>
          <w:rFonts w:ascii="Times New Roman" w:hAnsi="Times New Roman" w:cs="Times New Roman"/>
          <w:b/>
          <w:sz w:val="24"/>
          <w:szCs w:val="24"/>
          <w:highlight w:val="green"/>
        </w:rPr>
        <w:t>Kl. 8 BIOLOGIA</w:t>
      </w:r>
    </w:p>
    <w:p w:rsidR="00B84550" w:rsidRDefault="006C4B15" w:rsidP="00B845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B84550">
        <w:rPr>
          <w:rFonts w:ascii="Times New Roman" w:hAnsi="Times New Roman" w:cs="Times New Roman"/>
          <w:sz w:val="24"/>
          <w:szCs w:val="24"/>
        </w:rPr>
        <w:t>.04</w:t>
      </w:r>
      <w:r w:rsidR="00B84550" w:rsidRPr="007E1104">
        <w:rPr>
          <w:rFonts w:ascii="Times New Roman" w:hAnsi="Times New Roman" w:cs="Times New Roman"/>
          <w:sz w:val="24"/>
          <w:szCs w:val="24"/>
        </w:rPr>
        <w:t xml:space="preserve">.2020 r. </w:t>
      </w:r>
    </w:p>
    <w:p w:rsidR="006C4B15" w:rsidRPr="001E37B3" w:rsidRDefault="006C4B15" w:rsidP="006C4B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37B3">
        <w:rPr>
          <w:rFonts w:ascii="Times New Roman" w:hAnsi="Times New Roman" w:cs="Times New Roman"/>
          <w:b/>
          <w:sz w:val="24"/>
          <w:szCs w:val="24"/>
          <w:u w:val="single"/>
        </w:rPr>
        <w:t>Temat: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Nieantagonistyczne zależności między gatunkami. </w:t>
      </w:r>
    </w:p>
    <w:p w:rsidR="006C4B15" w:rsidRPr="00FC6E6E" w:rsidRDefault="006C4B15" w:rsidP="006C4B1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C4B15" w:rsidRPr="001E37B3" w:rsidRDefault="006C4B15" w:rsidP="006C4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7B3">
        <w:rPr>
          <w:rFonts w:ascii="Times New Roman" w:hAnsi="Times New Roman" w:cs="Times New Roman"/>
          <w:sz w:val="24"/>
          <w:szCs w:val="24"/>
        </w:rPr>
        <w:t xml:space="preserve">Cel lekcji: </w:t>
      </w:r>
    </w:p>
    <w:p w:rsidR="006C4B15" w:rsidRPr="001E37B3" w:rsidRDefault="006C4B15" w:rsidP="006C4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7B3">
        <w:rPr>
          <w:rFonts w:ascii="Times New Roman" w:hAnsi="Times New Roman" w:cs="Times New Roman"/>
          <w:sz w:val="24"/>
          <w:szCs w:val="24"/>
        </w:rPr>
        <w:t xml:space="preserve">Poznam </w:t>
      </w:r>
      <w:r>
        <w:rPr>
          <w:rFonts w:ascii="Times New Roman" w:hAnsi="Times New Roman" w:cs="Times New Roman"/>
          <w:sz w:val="24"/>
          <w:szCs w:val="24"/>
        </w:rPr>
        <w:t xml:space="preserve">rodzaje nieantagonistycznych zależności między gatunkami. </w:t>
      </w:r>
    </w:p>
    <w:p w:rsidR="006C4B15" w:rsidRDefault="006C4B15" w:rsidP="006C4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4B15" w:rsidRPr="001E37B3" w:rsidRDefault="006C4B15" w:rsidP="006C4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lekcji musisz umieć:</w:t>
      </w:r>
    </w:p>
    <w:p w:rsidR="00FA075B" w:rsidRDefault="006C4B15" w:rsidP="000A6BD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</w:t>
      </w:r>
      <w:r w:rsidR="006D4222" w:rsidRPr="006D42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Wyjaś</w:t>
      </w:r>
      <w:r w:rsidR="00FA075B" w:rsidRPr="006D42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nić, co to jest </w:t>
      </w:r>
      <w:r w:rsidR="000A6B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mutualizm i komensalizm. </w:t>
      </w:r>
    </w:p>
    <w:p w:rsidR="006C4B15" w:rsidRPr="000A6BD6" w:rsidRDefault="000A6BD6" w:rsidP="00FA07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</w:t>
      </w:r>
      <w:r w:rsidRPr="00FA07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Podać przykłady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symbiozy,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protokooperacji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</w:t>
      </w:r>
      <w:r w:rsidRPr="00FA07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komensalizmu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FA075B" w:rsidRDefault="00FA075B" w:rsidP="00FA075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C4B15" w:rsidRPr="00FC6E6E" w:rsidRDefault="006C4B15" w:rsidP="006C4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E6E">
        <w:rPr>
          <w:rFonts w:ascii="Times New Roman" w:hAnsi="Times New Roman" w:cs="Times New Roman"/>
          <w:sz w:val="24"/>
          <w:szCs w:val="24"/>
        </w:rPr>
        <w:t xml:space="preserve">Zadania: </w:t>
      </w:r>
    </w:p>
    <w:p w:rsidR="006C4B15" w:rsidRPr="00715D9D" w:rsidRDefault="006C4B15" w:rsidP="006C4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E6E">
        <w:rPr>
          <w:rFonts w:ascii="Times New Roman" w:hAnsi="Times New Roman" w:cs="Times New Roman"/>
          <w:sz w:val="24"/>
          <w:szCs w:val="24"/>
        </w:rPr>
        <w:t>1</w:t>
      </w:r>
      <w:r w:rsidRPr="00715D9D">
        <w:rPr>
          <w:rFonts w:ascii="Times New Roman" w:hAnsi="Times New Roman" w:cs="Times New Roman"/>
          <w:sz w:val="24"/>
          <w:szCs w:val="24"/>
        </w:rPr>
        <w:t>. Pr</w:t>
      </w:r>
      <w:r>
        <w:rPr>
          <w:rFonts w:ascii="Times New Roman" w:hAnsi="Times New Roman" w:cs="Times New Roman"/>
          <w:sz w:val="24"/>
          <w:szCs w:val="24"/>
        </w:rPr>
        <w:t>zepisz do zeszytu temat i cel lekcji.</w:t>
      </w:r>
      <w:r w:rsidRPr="00715D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4B15" w:rsidRPr="00715D9D" w:rsidRDefault="007B7354" w:rsidP="006C4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C4B15" w:rsidRPr="00715D9D">
        <w:rPr>
          <w:rFonts w:ascii="Times New Roman" w:hAnsi="Times New Roman" w:cs="Times New Roman"/>
          <w:sz w:val="24"/>
          <w:szCs w:val="24"/>
        </w:rPr>
        <w:t>Przeczy</w:t>
      </w:r>
      <w:r>
        <w:rPr>
          <w:rFonts w:ascii="Times New Roman" w:hAnsi="Times New Roman" w:cs="Times New Roman"/>
          <w:sz w:val="24"/>
          <w:szCs w:val="24"/>
        </w:rPr>
        <w:t>taj temat w podręczniku (str. 111-115</w:t>
      </w:r>
      <w:r w:rsidR="006C4B15" w:rsidRPr="00715D9D">
        <w:rPr>
          <w:rFonts w:ascii="Times New Roman" w:hAnsi="Times New Roman" w:cs="Times New Roman"/>
          <w:sz w:val="24"/>
          <w:szCs w:val="24"/>
        </w:rPr>
        <w:t xml:space="preserve">).  </w:t>
      </w:r>
    </w:p>
    <w:p w:rsidR="006C4B15" w:rsidRDefault="006C4B15" w:rsidP="006C4B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5D9D">
        <w:rPr>
          <w:rFonts w:ascii="Times New Roman" w:hAnsi="Times New Roman" w:cs="Times New Roman"/>
          <w:sz w:val="24"/>
          <w:szCs w:val="24"/>
        </w:rPr>
        <w:t xml:space="preserve">3. </w:t>
      </w:r>
      <w:r w:rsidR="007B7354">
        <w:rPr>
          <w:rFonts w:ascii="Times New Roman" w:hAnsi="Times New Roman" w:cs="Times New Roman"/>
          <w:sz w:val="24"/>
          <w:szCs w:val="24"/>
        </w:rPr>
        <w:t>Zapamiętaj i zapisz w zeszycie:</w:t>
      </w:r>
    </w:p>
    <w:p w:rsidR="007B7354" w:rsidRDefault="007B7354" w:rsidP="007B735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</w:pPr>
      <w:r w:rsidRPr="007B735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Zależności nieantagonistyczne  przynoszą korzyści przynajmniej jednej ze stron i u żadnej nie powodują strat. Zalicza sie do nich </w:t>
      </w:r>
      <w:r w:rsidRPr="007B735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>mutualizm i komensalizm.</w:t>
      </w:r>
    </w:p>
    <w:p w:rsidR="000A6BD6" w:rsidRDefault="000A6BD6" w:rsidP="007B735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</w:pPr>
    </w:p>
    <w:p w:rsidR="000A6BD6" w:rsidRPr="007B7354" w:rsidRDefault="000A6BD6" w:rsidP="007B735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7B7354" w:rsidRPr="007B7354" w:rsidRDefault="000A6BD6" w:rsidP="000A6B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A6BD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lastRenderedPageBreak/>
        <w:t>Mutualizm</w:t>
      </w:r>
      <w:r w:rsidRPr="000A6BD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to </w:t>
      </w:r>
      <w:r w:rsidR="007B7354" w:rsidRPr="007B735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związek korzystny dla obydwu gatunków. </w:t>
      </w:r>
      <w:r w:rsidRPr="000A6BD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Wyróżnia się d</w:t>
      </w:r>
      <w:r w:rsidR="007B7354" w:rsidRPr="007B735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wa rodzaje mutualizmu:</w:t>
      </w:r>
    </w:p>
    <w:p w:rsidR="007B7354" w:rsidRPr="007B7354" w:rsidRDefault="007E1C52" w:rsidP="007B7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a) symbiozę</w:t>
      </w:r>
      <w:r w:rsidR="007B7354" w:rsidRPr="007B735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– związek niezbędny do życia obu stronom</w:t>
      </w:r>
      <w:r w:rsidR="000A6BD6" w:rsidRPr="000A6BD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</w:t>
      </w:r>
    </w:p>
    <w:p w:rsidR="007B7354" w:rsidRDefault="007E1C52" w:rsidP="007B7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b)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protokooperację</w:t>
      </w:r>
      <w:proofErr w:type="spellEnd"/>
      <w:r w:rsidR="007B7354" w:rsidRPr="007B735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– związek korzystny, ale niekonieczny do życia</w:t>
      </w:r>
      <w:r w:rsidR="000A6BD6" w:rsidRPr="000A6BD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  <w:r w:rsidR="000A6B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A6BD6" w:rsidRPr="000A6BD6" w:rsidRDefault="000A6BD6" w:rsidP="000A6BD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E1C5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>Komensalizm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</w:t>
      </w:r>
      <w:r w:rsidRPr="000A6BD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to zależność korzystna dla jednego organizmu, a dla drugiego jest obojętna.</w:t>
      </w:r>
    </w:p>
    <w:p w:rsidR="000A6BD6" w:rsidRPr="000A6BD6" w:rsidRDefault="000A6BD6" w:rsidP="007B7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A6BD6" w:rsidRDefault="000A6BD6" w:rsidP="007B7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7354" w:rsidRDefault="000A6BD6" w:rsidP="000A6B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 Na podstawie podręcznika opisz przykłady symbiozy:</w:t>
      </w:r>
    </w:p>
    <w:p w:rsidR="000A6BD6" w:rsidRPr="007B7354" w:rsidRDefault="000A6BD6" w:rsidP="000A6B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7354" w:rsidRPr="000A6BD6" w:rsidRDefault="007B7354" w:rsidP="007B7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0A6BD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Porosty – grzyby i glony</w:t>
      </w:r>
    </w:p>
    <w:p w:rsidR="007B7354" w:rsidRPr="007B7354" w:rsidRDefault="007B7354" w:rsidP="007B735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354">
        <w:rPr>
          <w:rFonts w:ascii="Times New Roman" w:eastAsia="Times New Roman" w:hAnsi="Times New Roman" w:cs="Times New Roman"/>
          <w:sz w:val="24"/>
          <w:szCs w:val="24"/>
          <w:lang w:eastAsia="pl-PL"/>
        </w:rPr>
        <w:t>Grzyb - .............</w:t>
      </w:r>
    </w:p>
    <w:p w:rsidR="007B7354" w:rsidRPr="007B7354" w:rsidRDefault="007B7354" w:rsidP="007B735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354">
        <w:rPr>
          <w:rFonts w:ascii="Times New Roman" w:eastAsia="Times New Roman" w:hAnsi="Times New Roman" w:cs="Times New Roman"/>
          <w:sz w:val="24"/>
          <w:szCs w:val="24"/>
          <w:lang w:eastAsia="pl-PL"/>
        </w:rPr>
        <w:t>Glon - .............</w:t>
      </w:r>
    </w:p>
    <w:p w:rsidR="007B7354" w:rsidRPr="000A6BD6" w:rsidRDefault="007B7354" w:rsidP="007B735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0A6BD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Mikoryza</w:t>
      </w:r>
    </w:p>
    <w:p w:rsidR="007B7354" w:rsidRPr="007B7354" w:rsidRDefault="007B7354" w:rsidP="007B735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354">
        <w:rPr>
          <w:rFonts w:ascii="Times New Roman" w:eastAsia="Times New Roman" w:hAnsi="Times New Roman" w:cs="Times New Roman"/>
          <w:sz w:val="24"/>
          <w:szCs w:val="24"/>
          <w:lang w:eastAsia="pl-PL"/>
        </w:rPr>
        <w:t>Roślina nasienna - .....................</w:t>
      </w:r>
    </w:p>
    <w:p w:rsidR="007B7354" w:rsidRPr="007B7354" w:rsidRDefault="007B7354" w:rsidP="007B735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354">
        <w:rPr>
          <w:rFonts w:ascii="Times New Roman" w:eastAsia="Times New Roman" w:hAnsi="Times New Roman" w:cs="Times New Roman"/>
          <w:sz w:val="24"/>
          <w:szCs w:val="24"/>
          <w:lang w:eastAsia="pl-PL"/>
        </w:rPr>
        <w:t>Grzyby - ....................</w:t>
      </w:r>
    </w:p>
    <w:p w:rsidR="000A6BD6" w:rsidRDefault="000A6BD6" w:rsidP="007B7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7354" w:rsidRDefault="007B7354" w:rsidP="007B7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0A6BD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Rośliny motylkowate i bakterie brodawkowe</w:t>
      </w:r>
    </w:p>
    <w:p w:rsidR="000A6BD6" w:rsidRPr="000A6BD6" w:rsidRDefault="000A6BD6" w:rsidP="007B7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7B7354" w:rsidRPr="007B7354" w:rsidRDefault="007B7354" w:rsidP="007B7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354">
        <w:rPr>
          <w:rFonts w:ascii="Times New Roman" w:eastAsia="Times New Roman" w:hAnsi="Times New Roman" w:cs="Times New Roman"/>
          <w:sz w:val="24"/>
          <w:szCs w:val="24"/>
          <w:lang w:eastAsia="pl-PL"/>
        </w:rPr>
        <w:t>Roślina motylkowata - .............</w:t>
      </w:r>
    </w:p>
    <w:p w:rsidR="007B7354" w:rsidRPr="007B7354" w:rsidRDefault="007B7354" w:rsidP="007B7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354">
        <w:rPr>
          <w:rFonts w:ascii="Times New Roman" w:eastAsia="Times New Roman" w:hAnsi="Times New Roman" w:cs="Times New Roman"/>
          <w:sz w:val="24"/>
          <w:szCs w:val="24"/>
          <w:lang w:eastAsia="pl-PL"/>
        </w:rPr>
        <w:t>Bakterie brodawkowe - ................</w:t>
      </w:r>
    </w:p>
    <w:p w:rsidR="007B7354" w:rsidRPr="007B7354" w:rsidRDefault="007B7354" w:rsidP="007B7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7354" w:rsidRPr="007B7354" w:rsidRDefault="007B7354" w:rsidP="007B735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A6B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Na podstawie podręcznika opisz przykłady </w:t>
      </w:r>
      <w:proofErr w:type="spellStart"/>
      <w:r w:rsidR="000A6BD6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protokooperacji</w:t>
      </w:r>
      <w:proofErr w:type="spellEnd"/>
      <w:r w:rsidR="000A6BD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B7354" w:rsidRPr="007B7354" w:rsidRDefault="007B7354" w:rsidP="007B735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354">
        <w:rPr>
          <w:rFonts w:ascii="Times New Roman" w:eastAsia="Times New Roman" w:hAnsi="Times New Roman" w:cs="Times New Roman"/>
          <w:sz w:val="24"/>
          <w:szCs w:val="24"/>
          <w:lang w:eastAsia="pl-PL"/>
        </w:rPr>
        <w:t>- kolibry i rośliny - .......................</w:t>
      </w:r>
    </w:p>
    <w:p w:rsidR="007B7354" w:rsidRPr="007B7354" w:rsidRDefault="007B7354" w:rsidP="007B735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354">
        <w:rPr>
          <w:rFonts w:ascii="Times New Roman" w:eastAsia="Times New Roman" w:hAnsi="Times New Roman" w:cs="Times New Roman"/>
          <w:sz w:val="24"/>
          <w:szCs w:val="24"/>
          <w:lang w:eastAsia="pl-PL"/>
        </w:rPr>
        <w:t>- bąkojady i bawoły - ....................</w:t>
      </w:r>
    </w:p>
    <w:p w:rsidR="007B7354" w:rsidRPr="007B7354" w:rsidRDefault="007E1C52" w:rsidP="007B735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Na podstawie podręcznika opisz przykłady komensalizmu. </w:t>
      </w:r>
    </w:p>
    <w:p w:rsidR="007B7354" w:rsidRPr="007B7354" w:rsidRDefault="007B7354" w:rsidP="007B735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po</w:t>
      </w:r>
      <w:r w:rsidRPr="007B7354">
        <w:rPr>
          <w:rFonts w:ascii="Times New Roman" w:eastAsia="Times New Roman" w:hAnsi="Times New Roman" w:cs="Times New Roman"/>
          <w:sz w:val="24"/>
          <w:szCs w:val="24"/>
          <w:lang w:eastAsia="pl-PL"/>
        </w:rPr>
        <w:t>dnawka i rekin - ....................</w:t>
      </w:r>
    </w:p>
    <w:p w:rsidR="007B7354" w:rsidRPr="007B7354" w:rsidRDefault="007B7354" w:rsidP="007B735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354">
        <w:rPr>
          <w:rFonts w:ascii="Times New Roman" w:eastAsia="Times New Roman" w:hAnsi="Times New Roman" w:cs="Times New Roman"/>
          <w:sz w:val="24"/>
          <w:szCs w:val="24"/>
          <w:lang w:eastAsia="pl-PL"/>
        </w:rPr>
        <w:t>- hieny i lwy - ....................</w:t>
      </w:r>
    </w:p>
    <w:p w:rsidR="007B7354" w:rsidRDefault="003136E3" w:rsidP="007B735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Obejrzyj film z linku o symbiozie drzew i grzybów. </w:t>
      </w:r>
    </w:p>
    <w:p w:rsidR="003136E3" w:rsidRDefault="003136E3" w:rsidP="007B7354">
      <w:pPr>
        <w:shd w:val="clear" w:color="auto" w:fill="FFFFFF"/>
        <w:spacing w:before="100" w:beforeAutospacing="1" w:after="0" w:line="240" w:lineRule="auto"/>
      </w:pPr>
      <w:hyperlink r:id="rId9" w:history="1">
        <w:r>
          <w:rPr>
            <w:rStyle w:val="Hipercze"/>
          </w:rPr>
          <w:t>https://www.youtube.com/watch?v=GnMPnPiKyk0</w:t>
        </w:r>
      </w:hyperlink>
    </w:p>
    <w:p w:rsidR="003136E3" w:rsidRPr="007B7354" w:rsidRDefault="003136E3" w:rsidP="007B735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88A">
        <w:rPr>
          <w:rFonts w:ascii="Times New Roman" w:hAnsi="Times New Roman" w:cs="Times New Roman"/>
          <w:sz w:val="24"/>
          <w:szCs w:val="24"/>
        </w:rPr>
        <w:t>8</w:t>
      </w:r>
      <w:r>
        <w:t xml:space="preserve">. </w:t>
      </w:r>
      <w:r w:rsidRPr="00FC6E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Notatki z tematu wykonaj w zeszycie do 7 maja. Tego dnia poproszę w wiadomości email wybrane osoby o ich przesłanie.</w:t>
      </w:r>
    </w:p>
    <w:p w:rsidR="007B7354" w:rsidRPr="007B7354" w:rsidRDefault="007B7354" w:rsidP="007B735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7354" w:rsidRDefault="007B7354" w:rsidP="007B73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7354" w:rsidRDefault="007B7354" w:rsidP="006C4B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7354" w:rsidRDefault="007B7354" w:rsidP="006C4B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7354" w:rsidRDefault="007B7354" w:rsidP="006C4B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7354" w:rsidRPr="007E1104" w:rsidRDefault="007B7354" w:rsidP="006C4B1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B7354" w:rsidRPr="007E1104" w:rsidSect="009370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5B0" w:rsidRDefault="005005B0" w:rsidP="00EE4C5F">
      <w:pPr>
        <w:spacing w:after="0" w:line="240" w:lineRule="auto"/>
      </w:pPr>
      <w:r>
        <w:separator/>
      </w:r>
    </w:p>
  </w:endnote>
  <w:endnote w:type="continuationSeparator" w:id="0">
    <w:p w:rsidR="005005B0" w:rsidRDefault="005005B0" w:rsidP="00EE4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Schbook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umanst521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5B0" w:rsidRDefault="005005B0" w:rsidP="00EE4C5F">
      <w:pPr>
        <w:spacing w:after="0" w:line="240" w:lineRule="auto"/>
      </w:pPr>
      <w:r>
        <w:separator/>
      </w:r>
    </w:p>
  </w:footnote>
  <w:footnote w:type="continuationSeparator" w:id="0">
    <w:p w:rsidR="005005B0" w:rsidRDefault="005005B0" w:rsidP="00EE4C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410B2"/>
    <w:multiLevelType w:val="multilevel"/>
    <w:tmpl w:val="606A5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CEE51FA"/>
    <w:multiLevelType w:val="multilevel"/>
    <w:tmpl w:val="599AC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302019E"/>
    <w:multiLevelType w:val="multilevel"/>
    <w:tmpl w:val="5922E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34A9"/>
    <w:rsid w:val="0007685A"/>
    <w:rsid w:val="000A688A"/>
    <w:rsid w:val="000A6BD6"/>
    <w:rsid w:val="0013585A"/>
    <w:rsid w:val="00147225"/>
    <w:rsid w:val="001812D7"/>
    <w:rsid w:val="002B3D05"/>
    <w:rsid w:val="002C5CE7"/>
    <w:rsid w:val="002D5D08"/>
    <w:rsid w:val="003136E3"/>
    <w:rsid w:val="003A65A7"/>
    <w:rsid w:val="00431FEF"/>
    <w:rsid w:val="00453C59"/>
    <w:rsid w:val="004C3D09"/>
    <w:rsid w:val="005005B0"/>
    <w:rsid w:val="0060517F"/>
    <w:rsid w:val="006134A9"/>
    <w:rsid w:val="00634BB5"/>
    <w:rsid w:val="006533BA"/>
    <w:rsid w:val="006A69FD"/>
    <w:rsid w:val="006C4B15"/>
    <w:rsid w:val="006D4222"/>
    <w:rsid w:val="007B7354"/>
    <w:rsid w:val="007E1104"/>
    <w:rsid w:val="007E1C52"/>
    <w:rsid w:val="0080567F"/>
    <w:rsid w:val="0093704E"/>
    <w:rsid w:val="009371DA"/>
    <w:rsid w:val="00972453"/>
    <w:rsid w:val="0099050B"/>
    <w:rsid w:val="009E0292"/>
    <w:rsid w:val="00A742E6"/>
    <w:rsid w:val="00A76BC0"/>
    <w:rsid w:val="00AA72C2"/>
    <w:rsid w:val="00AD2849"/>
    <w:rsid w:val="00AF4185"/>
    <w:rsid w:val="00B427CA"/>
    <w:rsid w:val="00B46847"/>
    <w:rsid w:val="00B646D7"/>
    <w:rsid w:val="00B843CD"/>
    <w:rsid w:val="00B84550"/>
    <w:rsid w:val="00C328DA"/>
    <w:rsid w:val="00C5318D"/>
    <w:rsid w:val="00D96C2A"/>
    <w:rsid w:val="00DB78B9"/>
    <w:rsid w:val="00E24E5E"/>
    <w:rsid w:val="00E628C6"/>
    <w:rsid w:val="00EA6E7B"/>
    <w:rsid w:val="00EE4C5F"/>
    <w:rsid w:val="00F50679"/>
    <w:rsid w:val="00FA0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78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3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4A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134A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76BC0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7E1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96C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80567F"/>
    <w:pPr>
      <w:widowControl w:val="0"/>
      <w:autoSpaceDE w:val="0"/>
      <w:autoSpaceDN w:val="0"/>
      <w:spacing w:after="0" w:line="240" w:lineRule="auto"/>
    </w:pPr>
    <w:rPr>
      <w:rFonts w:ascii="CentSchbookEU-Normal" w:eastAsia="CentSchbookEU-Normal" w:hAnsi="CentSchbookEU-Normal" w:cs="CentSchbookEU-Normal"/>
      <w:sz w:val="18"/>
      <w:szCs w:val="18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0567F"/>
    <w:rPr>
      <w:rFonts w:ascii="CentSchbookEU-Normal" w:eastAsia="CentSchbookEU-Normal" w:hAnsi="CentSchbookEU-Normal" w:cs="CentSchbookEU-Normal"/>
      <w:sz w:val="18"/>
      <w:szCs w:val="18"/>
      <w:lang w:val="en-US"/>
    </w:rPr>
  </w:style>
  <w:style w:type="table" w:customStyle="1" w:styleId="TableNormal">
    <w:name w:val="Table Normal"/>
    <w:uiPriority w:val="2"/>
    <w:semiHidden/>
    <w:unhideWhenUsed/>
    <w:qFormat/>
    <w:rsid w:val="0080567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80567F"/>
    <w:pPr>
      <w:widowControl w:val="0"/>
      <w:autoSpaceDE w:val="0"/>
      <w:autoSpaceDN w:val="0"/>
      <w:spacing w:before="79" w:after="0" w:line="240" w:lineRule="auto"/>
    </w:pPr>
    <w:rPr>
      <w:rFonts w:ascii="Humanst521EU-Normal" w:eastAsia="Humanst521EU-Normal" w:hAnsi="Humanst521EU-Normal" w:cs="Humanst521EU-Normal"/>
      <w:lang w:val="en-US"/>
    </w:rPr>
  </w:style>
  <w:style w:type="paragraph" w:styleId="Nagwek">
    <w:name w:val="header"/>
    <w:basedOn w:val="Normalny"/>
    <w:link w:val="NagwekZnak"/>
    <w:uiPriority w:val="99"/>
    <w:semiHidden/>
    <w:unhideWhenUsed/>
    <w:rsid w:val="00EE4C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E4C5F"/>
  </w:style>
  <w:style w:type="paragraph" w:styleId="Stopka">
    <w:name w:val="footer"/>
    <w:basedOn w:val="Normalny"/>
    <w:link w:val="StopkaZnak"/>
    <w:uiPriority w:val="99"/>
    <w:semiHidden/>
    <w:unhideWhenUsed/>
    <w:rsid w:val="00EE4C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E4C5F"/>
  </w:style>
  <w:style w:type="character" w:styleId="Uwydatnienie">
    <w:name w:val="Emphasis"/>
    <w:basedOn w:val="Domylnaczcionkaakapitu"/>
    <w:uiPriority w:val="20"/>
    <w:qFormat/>
    <w:rsid w:val="00EE4C5F"/>
    <w:rPr>
      <w:i/>
      <w:iCs/>
    </w:rPr>
  </w:style>
  <w:style w:type="paragraph" w:customStyle="1" w:styleId="standard">
    <w:name w:val="standard"/>
    <w:basedOn w:val="Normalny"/>
    <w:rsid w:val="007B7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0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2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159759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74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30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0" w:color="1F77B2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82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815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95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0" w:color="1F77B2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81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345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4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3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7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1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laris.pl/resources/run/id/10248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fKhRnQu-P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GnMPnPiKyk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488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2020-03-24T11:40:00Z</dcterms:created>
  <dcterms:modified xsi:type="dcterms:W3CDTF">2020-04-26T13:34:00Z</dcterms:modified>
</cp:coreProperties>
</file>